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8634"/>
      </w:tblGrid>
      <w:tr w:rsidR="007C5DA1" w14:paraId="7E108F7A" w14:textId="77777777">
        <w:trPr>
          <w:trHeight w:val="688"/>
        </w:trPr>
        <w:tc>
          <w:tcPr>
            <w:tcW w:w="2050" w:type="dxa"/>
          </w:tcPr>
          <w:p w14:paraId="4F8A97EE" w14:textId="77777777" w:rsidR="007C5DA1" w:rsidRDefault="008703E7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14:paraId="12F352DD" w14:textId="77777777" w:rsidR="007C5DA1" w:rsidRDefault="008703E7">
            <w:pPr>
              <w:pStyle w:val="TableParagraph"/>
              <w:spacing w:line="230" w:lineRule="exact"/>
              <w:ind w:right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административной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8634" w:type="dxa"/>
          </w:tcPr>
          <w:p w14:paraId="1BBEB41D" w14:textId="77777777" w:rsidR="007C5DA1" w:rsidRDefault="008703E7">
            <w:pPr>
              <w:pStyle w:val="TableParagraph"/>
              <w:ind w:right="146"/>
              <w:rPr>
                <w:b/>
                <w:sz w:val="26"/>
              </w:rPr>
            </w:pPr>
            <w:r>
              <w:rPr>
                <w:b/>
                <w:sz w:val="26"/>
              </w:rPr>
              <w:t>2.50. Принятие решения о внесении изменений в решение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назначении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капитала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выдача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выписки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из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такого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решения</w:t>
            </w:r>
          </w:p>
        </w:tc>
      </w:tr>
      <w:tr w:rsidR="007C5DA1" w14:paraId="17008D4B" w14:textId="77777777">
        <w:trPr>
          <w:trHeight w:val="3316"/>
        </w:trPr>
        <w:tc>
          <w:tcPr>
            <w:tcW w:w="2050" w:type="dxa"/>
          </w:tcPr>
          <w:p w14:paraId="5C5D3E72" w14:textId="77777777" w:rsidR="007C5DA1" w:rsidRDefault="008703E7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 и (или)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заинтересованными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лицами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</w:p>
          <w:p w14:paraId="00317076" w14:textId="77777777" w:rsidR="007C5DA1" w:rsidRDefault="008703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осуществления</w:t>
            </w:r>
          </w:p>
          <w:p w14:paraId="03B41891" w14:textId="77777777" w:rsidR="007C5DA1" w:rsidRDefault="008703E7">
            <w:pPr>
              <w:pStyle w:val="TableParagraph"/>
              <w:ind w:right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административной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8634" w:type="dxa"/>
          </w:tcPr>
          <w:p w14:paraId="2F1F20E9" w14:textId="77777777" w:rsidR="007C5DA1" w:rsidRDefault="008703E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135"/>
            </w:pPr>
            <w:r>
              <w:t>заявление с указанием причины, по которой обращение за открытием</w:t>
            </w:r>
            <w:r>
              <w:rPr>
                <w:spacing w:val="1"/>
              </w:rPr>
              <w:t xml:space="preserve"> </w:t>
            </w:r>
            <w:r>
              <w:t>депозитного счета члена семьи, которому назначен семейный капитал,</w:t>
            </w:r>
            <w:r>
              <w:rPr>
                <w:spacing w:val="-53"/>
              </w:rPr>
              <w:t xml:space="preserve"> </w:t>
            </w:r>
            <w:r>
              <w:t>невозможно;</w:t>
            </w:r>
          </w:p>
          <w:p w14:paraId="583E4F43" w14:textId="77777777" w:rsidR="008A65A0" w:rsidRDefault="008703E7" w:rsidP="008A65A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>
              <w:t>паспорт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иной</w:t>
            </w:r>
            <w:r>
              <w:rPr>
                <w:spacing w:val="-2"/>
              </w:rPr>
              <w:t xml:space="preserve"> </w:t>
            </w:r>
            <w:r>
              <w:t>документ,</w:t>
            </w:r>
            <w:r>
              <w:rPr>
                <w:spacing w:val="-3"/>
              </w:rPr>
              <w:t xml:space="preserve"> </w:t>
            </w:r>
            <w:r>
              <w:t>удостоверяющий</w:t>
            </w:r>
            <w:r>
              <w:rPr>
                <w:spacing w:val="-2"/>
              </w:rPr>
              <w:t xml:space="preserve"> </w:t>
            </w:r>
            <w:r>
              <w:t>личность;</w:t>
            </w:r>
          </w:p>
          <w:p w14:paraId="6973B556" w14:textId="77777777" w:rsidR="007C5DA1" w:rsidRDefault="008A65A0" w:rsidP="008A65A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  <w:jc w:val="both"/>
            </w:pPr>
            <w:r>
              <w:rPr>
                <w:color w:val="000000"/>
              </w:rPr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судебного постановления, постановления органа уголовного преследования об объявлении розыска гражданина, копия решения суда о признании гражданина недееспособным (ограниченно дееспособным), выписка из медицинских документов, подтверждающая наличие заболевания, при котором гражданин находится в бессознательном состоянии, исключающем возможность понимать значение своих действий или руководить ими, – в случае невозможности обращения гражданина, которому назначен семейный капитал, за открытием счета по учету банковского вклада (депозита) «Семейный капитал» физического лица</w:t>
            </w:r>
          </w:p>
        </w:tc>
      </w:tr>
      <w:tr w:rsidR="007C5DA1" w14:paraId="22D95BA0" w14:textId="77777777">
        <w:trPr>
          <w:trHeight w:val="2760"/>
        </w:trPr>
        <w:tc>
          <w:tcPr>
            <w:tcW w:w="2050" w:type="dxa"/>
          </w:tcPr>
          <w:p w14:paraId="0B39430D" w14:textId="77777777" w:rsidR="007C5DA1" w:rsidRDefault="008703E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</w:p>
          <w:p w14:paraId="2ECE042B" w14:textId="77777777" w:rsidR="007C5DA1" w:rsidRDefault="008703E7">
            <w:pPr>
              <w:pStyle w:val="TableParagraph"/>
              <w:ind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документов и (или)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</w:t>
            </w:r>
          </w:p>
          <w:p w14:paraId="3082B32C" w14:textId="77777777" w:rsidR="007C5DA1" w:rsidRDefault="008703E7">
            <w:pPr>
              <w:pStyle w:val="TableParagraph"/>
              <w:spacing w:before="1"/>
              <w:ind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исполнительным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212078C0" w14:textId="77777777" w:rsidR="007C5DA1" w:rsidRDefault="008703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распорядительным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органом при</w:t>
            </w:r>
          </w:p>
          <w:p w14:paraId="75C52873" w14:textId="77777777" w:rsidR="007C5DA1" w:rsidRDefault="008703E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осуществлении</w:t>
            </w:r>
          </w:p>
          <w:p w14:paraId="27ADC7A7" w14:textId="77777777" w:rsidR="007C5DA1" w:rsidRDefault="008703E7">
            <w:pPr>
              <w:pStyle w:val="TableParagraph"/>
              <w:spacing w:line="230" w:lineRule="atLeast"/>
              <w:ind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административных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</w:p>
        </w:tc>
        <w:tc>
          <w:tcPr>
            <w:tcW w:w="8634" w:type="dxa"/>
          </w:tcPr>
          <w:p w14:paraId="50D11F85" w14:textId="77777777" w:rsidR="007C5DA1" w:rsidRDefault="008703E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6" w:lineRule="exact"/>
              <w:ind w:hanging="361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открытии</w:t>
            </w:r>
            <w:r>
              <w:rPr>
                <w:spacing w:val="-2"/>
              </w:rPr>
              <w:t xml:space="preserve"> </w:t>
            </w:r>
            <w:r>
              <w:t>счета</w:t>
            </w:r>
            <w:r>
              <w:rPr>
                <w:spacing w:val="-1"/>
              </w:rPr>
              <w:t xml:space="preserve"> </w:t>
            </w:r>
            <w:r>
              <w:t>(отдельного</w:t>
            </w:r>
            <w:r>
              <w:rPr>
                <w:spacing w:val="-1"/>
              </w:rPr>
              <w:t xml:space="preserve"> </w:t>
            </w:r>
            <w:r>
              <w:t>счета) по</w:t>
            </w:r>
            <w:r>
              <w:rPr>
                <w:spacing w:val="-1"/>
              </w:rPr>
              <w:t xml:space="preserve"> </w:t>
            </w:r>
            <w:r>
              <w:t>учету</w:t>
            </w:r>
            <w:r>
              <w:rPr>
                <w:spacing w:val="-4"/>
              </w:rPr>
              <w:t xml:space="preserve"> </w:t>
            </w:r>
            <w:r>
              <w:t>вклада</w:t>
            </w:r>
            <w:r>
              <w:rPr>
                <w:spacing w:val="-1"/>
              </w:rPr>
              <w:t xml:space="preserve"> </w:t>
            </w:r>
            <w:r>
              <w:t>(депозита)</w:t>
            </w:r>
          </w:p>
          <w:p w14:paraId="01B30098" w14:textId="77777777" w:rsidR="007C5DA1" w:rsidRDefault="008703E7">
            <w:pPr>
              <w:pStyle w:val="TableParagraph"/>
              <w:ind w:left="827" w:right="1129"/>
            </w:pPr>
            <w:r>
              <w:t>«Семейный капитал» (если такие сведения отсутствуют в личном деле</w:t>
            </w:r>
            <w:r>
              <w:rPr>
                <w:spacing w:val="-52"/>
              </w:rPr>
              <w:t xml:space="preserve"> </w:t>
            </w:r>
            <w:r>
              <w:t>гражданина)***;</w:t>
            </w:r>
          </w:p>
          <w:p w14:paraId="4B2A8170" w14:textId="77777777" w:rsidR="007C5DA1" w:rsidRDefault="008703E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88"/>
            </w:pPr>
            <w:r>
              <w:t>сведения о лишении родительских прав, отмене усыновления (удочерения),</w:t>
            </w:r>
            <w:r>
              <w:rPr>
                <w:spacing w:val="1"/>
              </w:rPr>
              <w:t xml:space="preserve"> </w:t>
            </w:r>
            <w:r>
              <w:t>отобрании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(детей)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решению</w:t>
            </w:r>
            <w:r>
              <w:rPr>
                <w:spacing w:val="-1"/>
              </w:rPr>
              <w:t xml:space="preserve"> </w:t>
            </w:r>
            <w:r>
              <w:t>суда,</w:t>
            </w:r>
            <w:r>
              <w:rPr>
                <w:spacing w:val="-1"/>
              </w:rPr>
              <w:t xml:space="preserve"> </w:t>
            </w:r>
            <w:r>
              <w:t>отказе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(детей);</w:t>
            </w:r>
          </w:p>
          <w:p w14:paraId="38B484B3" w14:textId="77777777" w:rsidR="007C5DA1" w:rsidRDefault="008703E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52" w:lineRule="exact"/>
              <w:ind w:hanging="361"/>
            </w:pP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наличии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снятой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погашенной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установленном</w:t>
            </w:r>
            <w:r>
              <w:rPr>
                <w:spacing w:val="-2"/>
              </w:rPr>
              <w:t xml:space="preserve"> </w:t>
            </w:r>
            <w:r>
              <w:t>порядке</w:t>
            </w:r>
          </w:p>
          <w:p w14:paraId="00539DCC" w14:textId="77777777" w:rsidR="007C5DA1" w:rsidRDefault="008703E7">
            <w:pPr>
              <w:pStyle w:val="TableParagraph"/>
              <w:ind w:left="827" w:right="207"/>
            </w:pPr>
            <w:r>
              <w:t>судимости за совершение умышленных тяжких или особо тяжких преступлений</w:t>
            </w:r>
            <w:r>
              <w:rPr>
                <w:spacing w:val="-52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</w:tc>
      </w:tr>
      <w:tr w:rsidR="007C5DA1" w14:paraId="663D9E5F" w14:textId="77777777">
        <w:trPr>
          <w:trHeight w:val="2313"/>
        </w:trPr>
        <w:tc>
          <w:tcPr>
            <w:tcW w:w="2050" w:type="dxa"/>
          </w:tcPr>
          <w:p w14:paraId="079CCBAB" w14:textId="77777777" w:rsidR="007C5DA1" w:rsidRDefault="008703E7">
            <w:pPr>
              <w:pStyle w:val="TableParagraph"/>
              <w:ind w:right="5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платы,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взимаемой 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осуществлении</w:t>
            </w:r>
          </w:p>
          <w:p w14:paraId="253E0603" w14:textId="77777777" w:rsidR="007C5DA1" w:rsidRDefault="008703E7">
            <w:pPr>
              <w:pStyle w:val="TableParagraph"/>
              <w:ind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административной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также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реквизиты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банковских счетов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 внесения такой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платы</w:t>
            </w:r>
          </w:p>
        </w:tc>
        <w:tc>
          <w:tcPr>
            <w:tcW w:w="8634" w:type="dxa"/>
          </w:tcPr>
          <w:p w14:paraId="57795EFB" w14:textId="77777777" w:rsidR="007C5DA1" w:rsidRDefault="008703E7">
            <w:pPr>
              <w:pStyle w:val="TableParagraph"/>
              <w:spacing w:line="247" w:lineRule="exact"/>
            </w:pPr>
            <w:r>
              <w:t>бесплатно</w:t>
            </w:r>
          </w:p>
        </w:tc>
      </w:tr>
      <w:tr w:rsidR="007C5DA1" w14:paraId="1AFB6FE1" w14:textId="77777777">
        <w:trPr>
          <w:trHeight w:val="1394"/>
        </w:trPr>
        <w:tc>
          <w:tcPr>
            <w:tcW w:w="2050" w:type="dxa"/>
          </w:tcPr>
          <w:p w14:paraId="64F17E86" w14:textId="77777777" w:rsidR="007C5DA1" w:rsidRDefault="008703E7">
            <w:pPr>
              <w:pStyle w:val="TableParagraph"/>
              <w:ind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</w:p>
          <w:p w14:paraId="1F8FB69E" w14:textId="77777777" w:rsidR="007C5DA1" w:rsidRDefault="008703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осуществления</w:t>
            </w:r>
          </w:p>
          <w:p w14:paraId="675DA05D" w14:textId="77777777" w:rsidR="007C5DA1" w:rsidRDefault="008703E7">
            <w:pPr>
              <w:pStyle w:val="TableParagraph"/>
              <w:ind w:right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административной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8634" w:type="dxa"/>
          </w:tcPr>
          <w:p w14:paraId="0DDE0F3E" w14:textId="77777777" w:rsidR="007C5DA1" w:rsidRDefault="008703E7">
            <w:pPr>
              <w:pStyle w:val="TableParagraph"/>
              <w:spacing w:line="247" w:lineRule="exact"/>
            </w:pPr>
            <w:r>
              <w:t>10 дней</w:t>
            </w:r>
            <w:r>
              <w:rPr>
                <w:spacing w:val="-1"/>
              </w:rPr>
              <w:t xml:space="preserve"> </w:t>
            </w:r>
            <w:r>
              <w:rPr>
                <w:color w:val="393939"/>
              </w:rPr>
              <w:t>со дня</w:t>
            </w:r>
            <w:r>
              <w:rPr>
                <w:color w:val="393939"/>
                <w:spacing w:val="-1"/>
              </w:rPr>
              <w:t xml:space="preserve"> </w:t>
            </w:r>
            <w:r>
              <w:rPr>
                <w:color w:val="393939"/>
              </w:rPr>
              <w:t>подачи</w:t>
            </w:r>
            <w:r>
              <w:rPr>
                <w:color w:val="393939"/>
                <w:spacing w:val="-1"/>
              </w:rPr>
              <w:t xml:space="preserve"> </w:t>
            </w:r>
            <w:r>
              <w:rPr>
                <w:color w:val="393939"/>
              </w:rPr>
              <w:t>заявления</w:t>
            </w:r>
          </w:p>
        </w:tc>
      </w:tr>
      <w:tr w:rsidR="007C5DA1" w14:paraId="1AB19B25" w14:textId="77777777">
        <w:trPr>
          <w:trHeight w:val="1610"/>
        </w:trPr>
        <w:tc>
          <w:tcPr>
            <w:tcW w:w="2050" w:type="dxa"/>
          </w:tcPr>
          <w:p w14:paraId="3AFFC09D" w14:textId="77777777" w:rsidR="007C5DA1" w:rsidRDefault="008703E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  <w:p w14:paraId="008D1185" w14:textId="77777777" w:rsidR="007C5DA1" w:rsidRDefault="008703E7">
            <w:pPr>
              <w:pStyle w:val="TableParagraph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справок или других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документов,</w:t>
            </w:r>
          </w:p>
          <w:p w14:paraId="3EE5BD8F" w14:textId="77777777" w:rsidR="007C5DA1" w:rsidRDefault="008703E7">
            <w:pPr>
              <w:pStyle w:val="TableParagraph"/>
              <w:spacing w:before="1"/>
              <w:ind w:right="3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выдаваемых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осуществлении</w:t>
            </w:r>
          </w:p>
          <w:p w14:paraId="0EA5F12B" w14:textId="77777777" w:rsidR="007C5DA1" w:rsidRDefault="008703E7">
            <w:pPr>
              <w:pStyle w:val="TableParagraph"/>
              <w:spacing w:line="228" w:lineRule="exact"/>
              <w:ind w:right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административной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8634" w:type="dxa"/>
          </w:tcPr>
          <w:p w14:paraId="0F21B1E0" w14:textId="77777777" w:rsidR="007C5DA1" w:rsidRDefault="008703E7">
            <w:pPr>
              <w:pStyle w:val="TableParagraph"/>
              <w:spacing w:line="247" w:lineRule="exact"/>
            </w:pPr>
            <w:r>
              <w:t>единовременно</w:t>
            </w:r>
          </w:p>
        </w:tc>
      </w:tr>
      <w:tr w:rsidR="007C5DA1" w14:paraId="35C10713" w14:textId="77777777">
        <w:trPr>
          <w:trHeight w:val="2752"/>
        </w:trPr>
        <w:tc>
          <w:tcPr>
            <w:tcW w:w="2050" w:type="dxa"/>
          </w:tcPr>
          <w:p w14:paraId="2A9999D5" w14:textId="77777777" w:rsidR="007C5DA1" w:rsidRDefault="007C5DA1">
            <w:pPr>
              <w:pStyle w:val="TableParagraph"/>
              <w:ind w:left="0"/>
            </w:pPr>
          </w:p>
          <w:p w14:paraId="61AF4D7A" w14:textId="77777777" w:rsidR="007C5DA1" w:rsidRDefault="007C5DA1">
            <w:pPr>
              <w:pStyle w:val="TableParagraph"/>
              <w:spacing w:before="3"/>
              <w:ind w:left="0"/>
            </w:pPr>
          </w:p>
          <w:p w14:paraId="1D3C3E01" w14:textId="77777777" w:rsidR="007C5DA1" w:rsidRDefault="008703E7">
            <w:pPr>
              <w:pStyle w:val="TableParagraph"/>
              <w:ind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 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осуществление</w:t>
            </w:r>
          </w:p>
          <w:p w14:paraId="2B23696E" w14:textId="77777777" w:rsidR="007C5DA1" w:rsidRDefault="008703E7">
            <w:pPr>
              <w:pStyle w:val="TableParagraph"/>
              <w:spacing w:before="1"/>
              <w:ind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административных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</w:p>
        </w:tc>
        <w:tc>
          <w:tcPr>
            <w:tcW w:w="8634" w:type="dxa"/>
          </w:tcPr>
          <w:p w14:paraId="08907C3A" w14:textId="77777777" w:rsidR="002959DE" w:rsidRPr="006A599A" w:rsidRDefault="002959DE" w:rsidP="002959DE">
            <w:pPr>
              <w:shd w:val="clear" w:color="auto" w:fill="FFFFFF"/>
              <w:spacing w:before="100" w:beforeAutospacing="1" w:after="100" w:afterAutospacing="1"/>
              <w:jc w:val="both"/>
              <w:rPr>
                <w:lang w:eastAsia="ru-RU"/>
              </w:rPr>
            </w:pPr>
            <w:r>
              <w:t>С</w:t>
            </w:r>
            <w:r w:rsidRPr="006A599A">
              <w:t xml:space="preserve">пециалист по социальной работе отделения </w:t>
            </w:r>
            <w:r w:rsidRPr="00953F02">
              <w:t>комплексной поддержки в кризисной ситуации</w:t>
            </w:r>
            <w:r>
              <w:t xml:space="preserve"> ГУ «Центр социального обслуживания населения Ленинского района  г. Гродно» </w:t>
            </w:r>
            <w:r w:rsidRPr="006A599A">
              <w:t xml:space="preserve"> - </w:t>
            </w:r>
            <w:r>
              <w:t xml:space="preserve">Жук Дарья Сергеевна, </w:t>
            </w:r>
            <w:r w:rsidRPr="006A599A">
              <w:t xml:space="preserve">в случае временного отсутствия исполняет обязанности </w:t>
            </w:r>
            <w:r w:rsidRPr="00953F02">
              <w:t>специалист по</w:t>
            </w:r>
            <w:r w:rsidRPr="00953F02">
              <w:rPr>
                <w:color w:val="000000"/>
                <w:shd w:val="clear" w:color="auto" w:fill="FFFFFF"/>
              </w:rPr>
              <w:t xml:space="preserve"> социальной работе</w:t>
            </w:r>
            <w:r w:rsidRPr="00953F02">
              <w:t xml:space="preserve"> отделения комплексной поддержки в кризисной ситуации Крылова Елена Владимировна и заведующий отделением комплексной поддержки в кризисной ситуации Назарова Ольга Леонидовна</w:t>
            </w:r>
            <w:r>
              <w:t>.</w:t>
            </w:r>
          </w:p>
          <w:p w14:paraId="29FA79B0" w14:textId="77777777" w:rsidR="007C5DA1" w:rsidRDefault="008703E7">
            <w:pPr>
              <w:pStyle w:val="TableParagraph"/>
              <w:spacing w:before="1"/>
            </w:pPr>
            <w:r>
              <w:rPr>
                <w:u w:val="single"/>
              </w:rPr>
              <w:t>Приемное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время:</w:t>
            </w:r>
          </w:p>
          <w:p w14:paraId="091B2CC2" w14:textId="77777777" w:rsidR="007C5DA1" w:rsidRDefault="008703E7">
            <w:pPr>
              <w:pStyle w:val="TableParagraph"/>
              <w:spacing w:before="59"/>
            </w:pPr>
            <w:r>
              <w:t>Понедельник,</w:t>
            </w:r>
            <w:r>
              <w:rPr>
                <w:spacing w:val="-2"/>
              </w:rPr>
              <w:t xml:space="preserve"> </w:t>
            </w:r>
            <w:r>
              <w:t>вторник,</w:t>
            </w:r>
            <w:r>
              <w:rPr>
                <w:spacing w:val="-4"/>
              </w:rPr>
              <w:t xml:space="preserve"> </w:t>
            </w:r>
            <w:r>
              <w:t>среда,</w:t>
            </w:r>
            <w:r>
              <w:rPr>
                <w:spacing w:val="-1"/>
              </w:rPr>
              <w:t xml:space="preserve"> </w:t>
            </w:r>
            <w:r>
              <w:t>четверг,</w:t>
            </w:r>
            <w:r>
              <w:rPr>
                <w:spacing w:val="-1"/>
              </w:rPr>
              <w:t xml:space="preserve"> </w:t>
            </w:r>
            <w:r>
              <w:t>пятница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8.00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13.00,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14.00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17.00</w:t>
            </w:r>
          </w:p>
          <w:p w14:paraId="7290BD74" w14:textId="77777777" w:rsidR="007C5DA1" w:rsidRDefault="008703E7">
            <w:pPr>
              <w:pStyle w:val="TableParagraph"/>
              <w:spacing w:before="135"/>
              <w:ind w:left="162"/>
            </w:pPr>
            <w:r>
              <w:t>г.Гродно,</w:t>
            </w:r>
            <w:r>
              <w:rPr>
                <w:spacing w:val="-4"/>
              </w:rPr>
              <w:t xml:space="preserve"> </w:t>
            </w:r>
            <w:r>
              <w:t>ул.Социалистическая,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t>37,</w:t>
            </w:r>
            <w:r>
              <w:rPr>
                <w:spacing w:val="-3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12,</w:t>
            </w:r>
            <w:r>
              <w:rPr>
                <w:spacing w:val="-4"/>
              </w:rPr>
              <w:t xml:space="preserve"> </w:t>
            </w:r>
            <w:r>
              <w:t>тел.</w:t>
            </w:r>
            <w:r>
              <w:rPr>
                <w:spacing w:val="-1"/>
              </w:rPr>
              <w:t xml:space="preserve"> </w:t>
            </w:r>
            <w:r>
              <w:t>31-45-29, 31-45-32</w:t>
            </w:r>
          </w:p>
        </w:tc>
      </w:tr>
      <w:tr w:rsidR="00B27EC6" w14:paraId="4DE62C8B" w14:textId="77777777" w:rsidTr="00A927E5">
        <w:trPr>
          <w:trHeight w:val="1578"/>
        </w:trPr>
        <w:tc>
          <w:tcPr>
            <w:tcW w:w="2050" w:type="dxa"/>
          </w:tcPr>
          <w:p w14:paraId="49392829" w14:textId="77777777" w:rsidR="00B27EC6" w:rsidRDefault="00B27EC6">
            <w:pPr>
              <w:pStyle w:val="TableParagraph"/>
              <w:ind w:right="3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Прием заявлений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осуществляет</w:t>
            </w:r>
          </w:p>
        </w:tc>
        <w:tc>
          <w:tcPr>
            <w:tcW w:w="8634" w:type="dxa"/>
          </w:tcPr>
          <w:p w14:paraId="02BB6190" w14:textId="77777777" w:rsidR="00B27EC6" w:rsidRDefault="00B27EC6">
            <w:pPr>
              <w:pStyle w:val="TableParagraph"/>
              <w:ind w:right="403"/>
            </w:pPr>
            <w:r>
              <w:t>служба "одно окно" администрации Ленинского района г. Гродно , ул. Лермонтова, 2,</w:t>
            </w:r>
            <w:r>
              <w:rPr>
                <w:spacing w:val="-52"/>
              </w:rPr>
              <w:t xml:space="preserve"> </w:t>
            </w:r>
            <w:r>
              <w:t>тел. 49 05</w:t>
            </w:r>
            <w:r>
              <w:rPr>
                <w:spacing w:val="-2"/>
              </w:rPr>
              <w:t xml:space="preserve"> </w:t>
            </w:r>
            <w:r>
              <w:t>91, 49</w:t>
            </w:r>
            <w:r>
              <w:rPr>
                <w:spacing w:val="-3"/>
              </w:rPr>
              <w:t xml:space="preserve"> </w:t>
            </w:r>
            <w:r>
              <w:t>05 92, 49</w:t>
            </w:r>
            <w:r>
              <w:rPr>
                <w:spacing w:val="-3"/>
              </w:rPr>
              <w:t xml:space="preserve"> </w:t>
            </w:r>
            <w:r>
              <w:t>05 93, 49 05</w:t>
            </w:r>
            <w:r>
              <w:rPr>
                <w:spacing w:val="1"/>
              </w:rPr>
              <w:t xml:space="preserve"> </w:t>
            </w:r>
            <w:r>
              <w:t>94, 49 05 95.</w:t>
            </w:r>
          </w:p>
          <w:p w14:paraId="699A7341" w14:textId="77777777" w:rsidR="00B27EC6" w:rsidRDefault="00B27EC6" w:rsidP="00B27EC6">
            <w:pPr>
              <w:pStyle w:val="TableParagraph"/>
              <w:spacing w:line="246" w:lineRule="exact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работы:</w:t>
            </w:r>
          </w:p>
          <w:p w14:paraId="65446951" w14:textId="77777777" w:rsidR="00B27EC6" w:rsidRDefault="00B27EC6" w:rsidP="00B27EC6">
            <w:pPr>
              <w:pStyle w:val="TableParagraph"/>
              <w:ind w:right="3437"/>
            </w:pPr>
            <w:r>
              <w:t>понедельник, вторник, четверг, пятница: 08.00 - 18.00</w:t>
            </w:r>
            <w:r>
              <w:rPr>
                <w:spacing w:val="-53"/>
              </w:rPr>
              <w:t xml:space="preserve"> </w:t>
            </w:r>
            <w:r>
              <w:t>среда:</w:t>
            </w:r>
            <w:r>
              <w:rPr>
                <w:spacing w:val="1"/>
              </w:rPr>
              <w:t xml:space="preserve"> </w:t>
            </w:r>
            <w:r>
              <w:t>08.00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20.00</w:t>
            </w:r>
          </w:p>
          <w:p w14:paraId="30C698F1" w14:textId="0C893E11" w:rsidR="00B27EC6" w:rsidRDefault="00B27EC6" w:rsidP="00B27EC6">
            <w:pPr>
              <w:pStyle w:val="TableParagraph"/>
              <w:ind w:right="403"/>
            </w:pPr>
            <w:r>
              <w:t>суббота: 09.00 - 13.00,</w:t>
            </w:r>
            <w:r>
              <w:rPr>
                <w:spacing w:val="1"/>
              </w:rPr>
              <w:t xml:space="preserve"> </w:t>
            </w:r>
            <w:r>
              <w:t>воскресенье –</w:t>
            </w:r>
            <w:r>
              <w:rPr>
                <w:spacing w:val="-3"/>
              </w:rPr>
              <w:t xml:space="preserve"> </w:t>
            </w:r>
            <w:r>
              <w:t>выходной</w:t>
            </w:r>
          </w:p>
        </w:tc>
      </w:tr>
      <w:tr w:rsidR="00B27EC6" w14:paraId="11E31D4C" w14:textId="77777777">
        <w:trPr>
          <w:trHeight w:val="784"/>
        </w:trPr>
        <w:tc>
          <w:tcPr>
            <w:tcW w:w="2050" w:type="dxa"/>
          </w:tcPr>
          <w:p w14:paraId="1C463D4B" w14:textId="50E799F1" w:rsidR="00B27EC6" w:rsidRDefault="00B27EC6" w:rsidP="00B27EC6">
            <w:pPr>
              <w:pStyle w:val="TableParagraph"/>
              <w:ind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нахождения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вышестоящего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органа</w:t>
            </w:r>
          </w:p>
        </w:tc>
        <w:tc>
          <w:tcPr>
            <w:tcW w:w="8634" w:type="dxa"/>
          </w:tcPr>
          <w:p w14:paraId="60098844" w14:textId="77777777" w:rsidR="00B27EC6" w:rsidRDefault="00B27EC6" w:rsidP="00B27EC6">
            <w:pPr>
              <w:pStyle w:val="TableParagraph"/>
              <w:ind w:right="3796"/>
            </w:pPr>
            <w:r>
              <w:t>Гродненский городской исполнительный комитет</w:t>
            </w:r>
            <w:r>
              <w:rPr>
                <w:spacing w:val="-52"/>
              </w:rPr>
              <w:t xml:space="preserve"> </w:t>
            </w:r>
            <w:r>
              <w:t>230023</w:t>
            </w:r>
            <w:r>
              <w:rPr>
                <w:spacing w:val="-1"/>
              </w:rPr>
              <w:t xml:space="preserve"> </w:t>
            </w:r>
            <w:r>
              <w:t>г. Гродно,</w:t>
            </w:r>
            <w:r>
              <w:rPr>
                <w:spacing w:val="-3"/>
              </w:rPr>
              <w:t xml:space="preserve"> </w:t>
            </w:r>
            <w:r>
              <w:t>пл. Ленина, 2/1</w:t>
            </w:r>
          </w:p>
          <w:p w14:paraId="68BD911C" w14:textId="77777777" w:rsidR="00B27EC6" w:rsidRDefault="00B27EC6" w:rsidP="00B27EC6">
            <w:pPr>
              <w:pStyle w:val="TableParagraph"/>
              <w:spacing w:before="6"/>
              <w:ind w:left="0"/>
            </w:pPr>
          </w:p>
          <w:p w14:paraId="4DAA1B38" w14:textId="4B74DB67" w:rsidR="00B27EC6" w:rsidRDefault="00B27EC6" w:rsidP="00B27EC6">
            <w:pPr>
              <w:pStyle w:val="TableParagraph"/>
              <w:spacing w:line="246" w:lineRule="exact"/>
            </w:pPr>
            <w:r>
              <w:t>понедельник - пятница: 08.00 - 13.00, 14.00 - 17.00</w:t>
            </w:r>
            <w:r>
              <w:rPr>
                <w:spacing w:val="-52"/>
              </w:rPr>
              <w:t xml:space="preserve"> </w:t>
            </w:r>
            <w:r>
              <w:t>суббота,</w:t>
            </w:r>
            <w:r>
              <w:rPr>
                <w:spacing w:val="-1"/>
              </w:rPr>
              <w:t xml:space="preserve"> </w:t>
            </w:r>
            <w:r>
              <w:t>воскресенье:</w:t>
            </w:r>
            <w:r>
              <w:rPr>
                <w:spacing w:val="-1"/>
              </w:rPr>
              <w:t xml:space="preserve"> </w:t>
            </w:r>
            <w:r>
              <w:t>выходной</w:t>
            </w:r>
          </w:p>
        </w:tc>
      </w:tr>
    </w:tbl>
    <w:p w14:paraId="1247A5EB" w14:textId="77777777" w:rsidR="007C5DA1" w:rsidRDefault="007C5DA1">
      <w:pPr>
        <w:sectPr w:rsidR="007C5DA1">
          <w:type w:val="continuous"/>
          <w:pgSz w:w="11910" w:h="16840"/>
          <w:pgMar w:top="400" w:right="500" w:bottom="280" w:left="500" w:header="720" w:footer="720" w:gutter="0"/>
          <w:cols w:space="720"/>
        </w:sectPr>
      </w:pPr>
    </w:p>
    <w:p w14:paraId="12A0A2FD" w14:textId="77777777" w:rsidR="008703E7" w:rsidRDefault="008703E7" w:rsidP="0075333D"/>
    <w:sectPr w:rsidR="008703E7" w:rsidSect="007C5DA1">
      <w:pgSz w:w="11910" w:h="16840"/>
      <w:pgMar w:top="4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00A2"/>
    <w:multiLevelType w:val="hybridMultilevel"/>
    <w:tmpl w:val="CF0A685C"/>
    <w:lvl w:ilvl="0" w:tplc="01E02CF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FDA325A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F3D24010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22DCDAD0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DF60F52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D4B024B0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FFF4EB7A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7" w:tplc="676C00B6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8" w:tplc="7F904786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B3661F"/>
    <w:multiLevelType w:val="hybridMultilevel"/>
    <w:tmpl w:val="11009BDC"/>
    <w:lvl w:ilvl="0" w:tplc="E92CBBE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4CAF366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315CED2E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A878B2C2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4ED22BDA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A872C34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36E207A8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7" w:tplc="FEE08456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8" w:tplc="5A86299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</w:abstractNum>
  <w:num w:numId="1" w16cid:durableId="1454324574">
    <w:abstractNumId w:val="1"/>
  </w:num>
  <w:num w:numId="2" w16cid:durableId="38052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A1"/>
    <w:rsid w:val="001471E6"/>
    <w:rsid w:val="00230121"/>
    <w:rsid w:val="002959DE"/>
    <w:rsid w:val="0075333D"/>
    <w:rsid w:val="007C5DA1"/>
    <w:rsid w:val="007D2508"/>
    <w:rsid w:val="007E2737"/>
    <w:rsid w:val="008703E7"/>
    <w:rsid w:val="008A65A0"/>
    <w:rsid w:val="00B0145C"/>
    <w:rsid w:val="00B2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5DFC"/>
  <w15:docId w15:val="{7A1C80C7-FD68-4A02-A15D-24F24040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5D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C5DA1"/>
  </w:style>
  <w:style w:type="paragraph" w:customStyle="1" w:styleId="TableParagraph">
    <w:name w:val="Table Paragraph"/>
    <w:basedOn w:val="a"/>
    <w:uiPriority w:val="1"/>
    <w:qFormat/>
    <w:rsid w:val="007C5DA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509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2024-12-31T13:00:00Z</dcterms:created>
  <dcterms:modified xsi:type="dcterms:W3CDTF">2024-12-31T13:00:00Z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